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AC9A4" w14:textId="77777777" w:rsidR="005C268D" w:rsidRPr="0045239D" w:rsidRDefault="005C268D" w:rsidP="005C268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239D">
        <w:rPr>
          <w:rFonts w:asciiTheme="minorHAnsi" w:hAnsiTheme="minorHAnsi" w:cstheme="minorHAnsi"/>
          <w:b/>
          <w:sz w:val="20"/>
          <w:szCs w:val="20"/>
        </w:rPr>
        <w:t>INFORMACJA O PRZETWARZANIU DANYCH OSOBOWYCH</w:t>
      </w:r>
    </w:p>
    <w:p w14:paraId="64A66A9F" w14:textId="77777777" w:rsidR="005C268D" w:rsidRPr="0045239D" w:rsidRDefault="005C268D" w:rsidP="00DE034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239D">
        <w:rPr>
          <w:rFonts w:asciiTheme="minorHAnsi" w:hAnsiTheme="minorHAnsi" w:cstheme="minorHAnsi"/>
          <w:b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45239D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Pr="0045239D">
        <w:rPr>
          <w:rFonts w:asciiTheme="minorHAnsi" w:hAnsiTheme="minorHAnsi" w:cstheme="minorHAnsi"/>
          <w:b/>
          <w:sz w:val="20"/>
          <w:szCs w:val="20"/>
        </w:rPr>
        <w:t>) informujemy, iż:</w:t>
      </w:r>
    </w:p>
    <w:p w14:paraId="5F5551FE" w14:textId="77777777" w:rsidR="005C268D" w:rsidRPr="0045239D" w:rsidRDefault="005C268D" w:rsidP="005C268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5C268D" w:rsidRPr="0045239D" w14:paraId="1DC946AE" w14:textId="77777777" w:rsidTr="003331F4">
        <w:trPr>
          <w:trHeight w:val="572"/>
        </w:trPr>
        <w:tc>
          <w:tcPr>
            <w:tcW w:w="2376" w:type="dxa"/>
            <w:shd w:val="clear" w:color="auto" w:fill="auto"/>
            <w:vAlign w:val="center"/>
          </w:tcPr>
          <w:p w14:paraId="67375D41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A98A76" w14:textId="7831B98A" w:rsidR="0045239D" w:rsidRDefault="005C268D" w:rsidP="009756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Administratorem Pana/Pani danych osobowych jest</w:t>
            </w:r>
            <w:r w:rsidR="004D2917"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239D" w:rsidRPr="0045239D">
              <w:rPr>
                <w:rFonts w:asciiTheme="minorHAnsi" w:eastAsia="Times New Roman" w:hAnsiTheme="minorHAnsi" w:cstheme="minorHAnsi"/>
                <w:sz w:val="20"/>
                <w:szCs w:val="20"/>
              </w:rPr>
              <w:t>Szkoła Podstawowa im. Wandy Chotomskiej w Józefowie, adres: Józefów, ul. Szkolna 62, 05-119 Legionowo</w:t>
            </w:r>
            <w:r w:rsidR="0045239D"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017A9A" w14:textId="2AF3ADF6" w:rsidR="005C268D" w:rsidRPr="0045239D" w:rsidRDefault="004D2917" w:rsidP="009756F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83229E">
              <w:rPr>
                <w:rFonts w:asciiTheme="minorHAnsi" w:hAnsiTheme="minorHAnsi" w:cstheme="minorHAnsi"/>
                <w:sz w:val="20"/>
                <w:szCs w:val="20"/>
              </w:rPr>
              <w:t>administracja</w:t>
            </w:r>
            <w:r w:rsidR="009756F1" w:rsidRPr="0045239D">
              <w:rPr>
                <w:rFonts w:asciiTheme="minorHAnsi" w:hAnsiTheme="minorHAnsi" w:cstheme="minorHAnsi"/>
                <w:sz w:val="20"/>
                <w:szCs w:val="20"/>
              </w:rPr>
              <w:t>@sp</w:t>
            </w:r>
            <w:r w:rsidR="0083229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9756F1" w:rsidRPr="0045239D">
              <w:rPr>
                <w:rFonts w:asciiTheme="minorHAnsi" w:hAnsiTheme="minorHAnsi" w:cstheme="minorHAnsi"/>
                <w:sz w:val="20"/>
                <w:szCs w:val="20"/>
              </w:rPr>
              <w:t>.nieporet.pl</w:t>
            </w:r>
          </w:p>
        </w:tc>
      </w:tr>
      <w:tr w:rsidR="005C268D" w:rsidRPr="0045239D" w14:paraId="01B8A6BF" w14:textId="77777777" w:rsidTr="00BD473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4DA947CB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088" w:type="dxa"/>
            <w:shd w:val="clear" w:color="auto" w:fill="auto"/>
          </w:tcPr>
          <w:p w14:paraId="723414A1" w14:textId="77777777" w:rsidR="005C268D" w:rsidRPr="0045239D" w:rsidRDefault="005C268D" w:rsidP="00BD47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We wszystkich sprawach związanych z ochroną i przetwarzaniem danych osobowych może się Pan/Pani kontaktować z Inspektorem Ochrony Danych.</w:t>
            </w:r>
          </w:p>
          <w:p w14:paraId="5308552E" w14:textId="3A166B66" w:rsidR="005C268D" w:rsidRPr="0045239D" w:rsidRDefault="005C268D" w:rsidP="00BD47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22 350 01</w:t>
            </w:r>
            <w:r w:rsidR="004D2917"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40, e-mail: </w:t>
            </w:r>
            <w:hyperlink r:id="rId5" w:history="1">
              <w:r w:rsidR="004D2917" w:rsidRPr="0045239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biuro@inbase.pl</w:t>
              </w:r>
            </w:hyperlink>
            <w:r w:rsidR="004D2917" w:rsidRPr="00452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D2917"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268D" w:rsidRPr="0045239D" w14:paraId="430EFBFF" w14:textId="77777777" w:rsidTr="00BD473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23E1A97B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W jakim celu i na jakiej podstawie będą przetwarzane dane osobowe?</w:t>
            </w:r>
          </w:p>
        </w:tc>
        <w:tc>
          <w:tcPr>
            <w:tcW w:w="7088" w:type="dxa"/>
            <w:shd w:val="clear" w:color="auto" w:fill="auto"/>
          </w:tcPr>
          <w:p w14:paraId="232FA117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Pani/Pana, Pani/Pana dziecka dane osobowe będą przetwarzane na podstawie </w:t>
            </w:r>
            <w:r w:rsidRPr="0045239D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 xml:space="preserve">art. 6 ust. 1 lit. c) RODO, tj. w celu niezbędnym do wypełnienia obowiązku prawnego ciążącego na </w:t>
            </w:r>
            <w:r w:rsidRPr="0045239D">
              <w:rPr>
                <w:rFonts w:asciiTheme="minorHAnsi" w:eastAsia="Times New Roman" w:hAnsiTheme="minorHAnsi" w:cstheme="minorHAnsi"/>
                <w:sz w:val="20"/>
                <w:szCs w:val="20"/>
                <w:lang w:eastAsia="x-none"/>
              </w:rPr>
              <w:t>A</w:t>
            </w:r>
            <w:r w:rsidRPr="0045239D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dministratorze,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      </w:r>
            <w:r w:rsidRPr="0045239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 aktów wykonawczych do tych ustaw, a także statutu jednostki, w szczególności, w celu</w:t>
            </w: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543ABD2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realizacji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obowiązku nauki, </w:t>
            </w:r>
          </w:p>
          <w:p w14:paraId="40238788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prowadzenia dziennika zajęć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 tym w formie elektronicznej, księgi ewidencji, księgi uczniów i księgi arkusza ocen oraz innej dokumentacji szkolnej wymaganej przepisami prawa,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34A25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weryfikacji tożsamości osób upoważnionych przez Państwa do odbioru dzieci,</w:t>
            </w:r>
          </w:p>
          <w:p w14:paraId="351029D6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udzielania pomocy pedagogicznej, psychologicznej i logopedycznej,</w:t>
            </w:r>
          </w:p>
          <w:p w14:paraId="4821B9A7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wydawanie i prowadzenie ewidencji wydanych świadectw, dyplomów, zaświadczeń, indeksów, legitymacji, e-legitymacji i </w:t>
            </w:r>
            <w:proofErr w:type="spellStart"/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mLegitymacji</w:t>
            </w:r>
            <w:proofErr w:type="spellEnd"/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szkolnych, </w:t>
            </w:r>
          </w:p>
          <w:p w14:paraId="50DC1D60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organizacji wycieczek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szkolnych,</w:t>
            </w:r>
          </w:p>
          <w:p w14:paraId="275FC052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zapewnienia bezpieczeństwa i higieny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oraz wyjaśniania ewentualnych wypadków osób pozostających pod opieką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jednostki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F61D877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zapewnienia współpracy z innymi szkołami, placówkami, uczelniami,</w:t>
            </w:r>
          </w:p>
          <w:p w14:paraId="07BA1C6F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prowadzenia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świetlicy,</w:t>
            </w:r>
          </w:p>
          <w:p w14:paraId="09E18194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prowadzenia stołówki,</w:t>
            </w:r>
          </w:p>
          <w:p w14:paraId="2B34C789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prowadzenia biblioteki,</w:t>
            </w:r>
          </w:p>
          <w:p w14:paraId="22D79229" w14:textId="77777777" w:rsidR="005C268D" w:rsidRPr="0045239D" w:rsidRDefault="005C268D" w:rsidP="005C26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organizacji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konkursów oraz 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dodatkowych wydarzeń dla dzieci.</w:t>
            </w:r>
          </w:p>
        </w:tc>
      </w:tr>
      <w:tr w:rsidR="005C268D" w:rsidRPr="0045239D" w14:paraId="369204CD" w14:textId="77777777" w:rsidTr="00BD473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30E63BF5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96E313" w14:textId="77777777" w:rsidR="005C268D" w:rsidRPr="0045239D" w:rsidRDefault="005C268D" w:rsidP="00BD473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Dane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osobowe 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po zrealizowaniu celu, dla którego zostały zebrane, będą przetwarzane do celów archiwalnych i przechowywane przez okres</w:t>
            </w:r>
            <w:r w:rsidRPr="0045239D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 xml:space="preserve"> </w:t>
            </w:r>
            <w:r w:rsidRPr="0045239D">
              <w:rPr>
                <w:rFonts w:asciiTheme="minorHAnsi" w:eastAsia="Times New Roman" w:hAnsiTheme="minorHAnsi" w:cstheme="minorHAnsi"/>
                <w:sz w:val="20"/>
                <w:szCs w:val="20"/>
                <w:lang w:eastAsia="x-none"/>
              </w:rPr>
              <w:t>wynikający z przepisów prawa, tj. z 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 z ustawy z dnia 7 września 1991 r. o systemie oświaty, ustawy z dnia 14 grudnia 2016 r. Prawo oświatowe, ustawy z dnia 15 kwietnia 2011 r. o systemie informacji oświatowej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5C268D" w:rsidRPr="0045239D" w14:paraId="0D48085A" w14:textId="77777777" w:rsidTr="00BD473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1ACF0F75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90ACF6" w14:textId="0C455D03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Dane osobowe mogą zostać przekazane podmiotom, 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uczelniom współpracującym, pielęgniarce, higienistce oraz stomatologowi szkolnemu, organowi prowadzącemu – </w:t>
            </w:r>
            <w:r w:rsidR="004D2917"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Urzędowi Gminy </w:t>
            </w:r>
            <w:r w:rsidR="009756F1" w:rsidRPr="0045239D">
              <w:rPr>
                <w:rFonts w:asciiTheme="minorHAnsi" w:hAnsiTheme="minorHAnsi" w:cstheme="minorHAnsi"/>
                <w:sz w:val="20"/>
                <w:szCs w:val="20"/>
              </w:rPr>
              <w:t>Nieporęt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, Kuratorium Oświaty, Ministerstwu Edukacji Narodowej oraz innym podmiotom uprawnionym do tego na mocy odrębnych przepisów prawa.</w:t>
            </w:r>
          </w:p>
        </w:tc>
      </w:tr>
      <w:tr w:rsidR="005C268D" w:rsidRPr="0045239D" w14:paraId="5EEFCDDC" w14:textId="77777777" w:rsidTr="00BD473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1F7513E7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Jakie prawa przysługują </w:t>
            </w: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związku z ochroną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894907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Osoby, których dane dotyczą mają prawo do: </w:t>
            </w:r>
          </w:p>
          <w:p w14:paraId="52C36FA7" w14:textId="77777777" w:rsidR="005C268D" w:rsidRPr="0045239D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dostępu do treści 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swoich </w:t>
            </w: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danych osobowych;</w:t>
            </w:r>
          </w:p>
          <w:p w14:paraId="2E9F38E7" w14:textId="77777777" w:rsidR="005C268D" w:rsidRPr="0045239D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żądania sprostowania danych osobowych, które są nieprawidłowe;</w:t>
            </w:r>
          </w:p>
          <w:p w14:paraId="2D56CA97" w14:textId="77777777" w:rsidR="005C268D" w:rsidRPr="0045239D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żądania usunięcia danych osobowych</w:t>
            </w:r>
            <w:r w:rsidRPr="004523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gdy:</w:t>
            </w:r>
          </w:p>
          <w:p w14:paraId="75A6C012" w14:textId="77777777" w:rsidR="005C268D" w:rsidRPr="0045239D" w:rsidRDefault="005C268D" w:rsidP="005C26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dane nie są niezbędne do celów, dla których zostały zebrane,</w:t>
            </w:r>
          </w:p>
          <w:p w14:paraId="19235BBE" w14:textId="77777777" w:rsidR="005C268D" w:rsidRPr="0045239D" w:rsidRDefault="005C268D" w:rsidP="005C26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dane przetwarzane są niezgodnie z prawem;</w:t>
            </w:r>
          </w:p>
          <w:p w14:paraId="7C833C65" w14:textId="77777777" w:rsidR="005C268D" w:rsidRPr="0045239D" w:rsidRDefault="005C268D" w:rsidP="005C2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żądania ograniczenia przetwarzania, gdy:</w:t>
            </w:r>
          </w:p>
          <w:p w14:paraId="51B0ED9F" w14:textId="77777777" w:rsidR="005C268D" w:rsidRPr="0045239D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osoby te kwestionują prawidłowość danych osobowych,</w:t>
            </w:r>
          </w:p>
          <w:p w14:paraId="0B98BB37" w14:textId="77777777" w:rsidR="005C268D" w:rsidRPr="0045239D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 xml:space="preserve">przetwarzanie jest niezgodne z prawem, a osoby te sprzeciwiają się usunięciu danych osobowych, </w:t>
            </w:r>
          </w:p>
          <w:p w14:paraId="7D52E745" w14:textId="77777777" w:rsidR="005C268D" w:rsidRPr="0045239D" w:rsidRDefault="005C268D" w:rsidP="005C26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707F4E68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Przysługuje Państwu również prawo do  wniesienia skargi do organu nadzorczego tj. Prezesa Urzędu Ochrony Danych Osobowych.</w:t>
            </w:r>
          </w:p>
        </w:tc>
      </w:tr>
      <w:tr w:rsidR="005C268D" w:rsidRPr="0045239D" w14:paraId="325E2FE7" w14:textId="77777777" w:rsidTr="00BD473C">
        <w:trPr>
          <w:trHeight w:val="561"/>
        </w:trPr>
        <w:tc>
          <w:tcPr>
            <w:tcW w:w="2376" w:type="dxa"/>
            <w:shd w:val="clear" w:color="auto" w:fill="auto"/>
            <w:vAlign w:val="center"/>
          </w:tcPr>
          <w:p w14:paraId="30B96849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Czy dane są przekazywane poza EOG?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E2798E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Administrator nie przesyła danych osobowych do krajów spoza Europejskiego Obszaru Gospodarczego (EOG).</w:t>
            </w:r>
          </w:p>
        </w:tc>
      </w:tr>
      <w:tr w:rsidR="005C268D" w:rsidRPr="0045239D" w14:paraId="4CBA58AB" w14:textId="77777777" w:rsidTr="00BD473C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14:paraId="6260794C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Czy dane wykorzystuje się do profilowania?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1A4448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Dane osobowe nie są wykorzystywane do zautomatyzowanego podejmowania decyzji, w tym do profilowania.</w:t>
            </w:r>
          </w:p>
        </w:tc>
      </w:tr>
      <w:tr w:rsidR="005C268D" w:rsidRPr="0045239D" w14:paraId="036BFD69" w14:textId="77777777" w:rsidTr="00BD473C">
        <w:trPr>
          <w:trHeight w:val="762"/>
        </w:trPr>
        <w:tc>
          <w:tcPr>
            <w:tcW w:w="2376" w:type="dxa"/>
            <w:shd w:val="clear" w:color="auto" w:fill="auto"/>
            <w:vAlign w:val="center"/>
          </w:tcPr>
          <w:p w14:paraId="23E88226" w14:textId="77777777" w:rsidR="005C268D" w:rsidRPr="0045239D" w:rsidRDefault="005C268D" w:rsidP="00BD47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D5A01B" w14:textId="77777777" w:rsidR="005C268D" w:rsidRPr="0045239D" w:rsidRDefault="005C268D" w:rsidP="00BD47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39D">
              <w:rPr>
                <w:rFonts w:asciiTheme="minorHAnsi" w:hAnsiTheme="minorHAnsi" w:cstheme="minorHAnsi"/>
                <w:sz w:val="20"/>
                <w:szCs w:val="20"/>
              </w:rPr>
              <w:t>Podanie przez Państwa danych osobowych jest wymagane przepisami prawa.</w:t>
            </w:r>
          </w:p>
        </w:tc>
      </w:tr>
    </w:tbl>
    <w:p w14:paraId="52F2BCA8" w14:textId="77777777" w:rsidR="00A10BE5" w:rsidRPr="0045239D" w:rsidRDefault="00A10BE5">
      <w:pPr>
        <w:rPr>
          <w:rFonts w:asciiTheme="minorHAnsi" w:hAnsiTheme="minorHAnsi" w:cstheme="minorHAnsi"/>
        </w:rPr>
      </w:pPr>
    </w:p>
    <w:sectPr w:rsidR="00A10BE5" w:rsidRPr="0045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5577576">
    <w:abstractNumId w:val="2"/>
  </w:num>
  <w:num w:numId="2" w16cid:durableId="1354309741">
    <w:abstractNumId w:val="0"/>
  </w:num>
  <w:num w:numId="3" w16cid:durableId="1030036041">
    <w:abstractNumId w:val="3"/>
  </w:num>
  <w:num w:numId="4" w16cid:durableId="53361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D"/>
    <w:rsid w:val="00044FDA"/>
    <w:rsid w:val="00100B28"/>
    <w:rsid w:val="003331F4"/>
    <w:rsid w:val="00351D84"/>
    <w:rsid w:val="0045239D"/>
    <w:rsid w:val="004D2917"/>
    <w:rsid w:val="005C268D"/>
    <w:rsid w:val="005F7739"/>
    <w:rsid w:val="006762A8"/>
    <w:rsid w:val="006C644A"/>
    <w:rsid w:val="006E366F"/>
    <w:rsid w:val="0074613E"/>
    <w:rsid w:val="00755B53"/>
    <w:rsid w:val="0083229E"/>
    <w:rsid w:val="008A1F53"/>
    <w:rsid w:val="008B5BDB"/>
    <w:rsid w:val="00900C02"/>
    <w:rsid w:val="009729EE"/>
    <w:rsid w:val="009756F1"/>
    <w:rsid w:val="009B5889"/>
    <w:rsid w:val="00A10BE5"/>
    <w:rsid w:val="00B2763F"/>
    <w:rsid w:val="00B82757"/>
    <w:rsid w:val="00C84057"/>
    <w:rsid w:val="00D42C1D"/>
    <w:rsid w:val="00DE034C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78B8"/>
  <w15:chartTrackingRefBased/>
  <w15:docId w15:val="{941EDD8B-05A7-4A51-B983-10C93FD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68D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268D"/>
    <w:pPr>
      <w:ind w:left="720"/>
      <w:contextualSpacing/>
    </w:pPr>
    <w:rPr>
      <w:lang w:val="x-none"/>
    </w:rPr>
  </w:style>
  <w:style w:type="character" w:styleId="Pogrubienie">
    <w:name w:val="Strong"/>
    <w:uiPriority w:val="22"/>
    <w:qFormat/>
    <w:rsid w:val="005C268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C268D"/>
    <w:rPr>
      <w:rFonts w:ascii="Calibri" w:eastAsia="Calibri" w:hAnsi="Calibri" w:cs="Times New Roman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756F1"/>
    <w:pPr>
      <w:spacing w:before="100" w:beforeAutospacing="1" w:after="100" w:afterAutospacing="1" w:line="240" w:lineRule="auto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nb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3281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sklep@skibi.tech</cp:lastModifiedBy>
  <cp:revision>2</cp:revision>
  <dcterms:created xsi:type="dcterms:W3CDTF">2024-04-10T06:41:00Z</dcterms:created>
  <dcterms:modified xsi:type="dcterms:W3CDTF">2024-04-10T06:41:00Z</dcterms:modified>
</cp:coreProperties>
</file>